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1C34" w:rsidP="008F1C34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РЕЗОЛЮТИВНАЯ ЧАСТЬ РЕШЕНИЯ</w:t>
      </w:r>
    </w:p>
    <w:p w:rsidR="008F1C34" w:rsidP="008F1C34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ИМЕНЕМ РОССИЙСКОЙ ФЕДЕРАЦИИ</w:t>
      </w:r>
    </w:p>
    <w:p w:rsidR="008F1C34" w:rsidP="008F1C34">
      <w:pPr>
        <w:pStyle w:val="1"/>
        <w:ind w:firstLine="567"/>
        <w:jc w:val="center"/>
        <w:rPr>
          <w:rStyle w:val="10"/>
          <w:b/>
          <w:sz w:val="24"/>
          <w:szCs w:val="24"/>
        </w:rPr>
      </w:pPr>
    </w:p>
    <w:p w:rsidR="008F1C34" w:rsidP="008F1C34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г.Ханты-Мансийск</w:t>
      </w:r>
      <w:r>
        <w:rPr>
          <w:rStyle w:val="10"/>
          <w:sz w:val="24"/>
          <w:szCs w:val="24"/>
        </w:rPr>
        <w:t xml:space="preserve">                                                                                          22 мая 2026 года</w:t>
      </w:r>
    </w:p>
    <w:p w:rsidR="008F1C34" w:rsidP="008F1C34">
      <w:pPr>
        <w:pStyle w:val="1"/>
        <w:ind w:firstLine="567"/>
        <w:jc w:val="both"/>
        <w:rPr>
          <w:rStyle w:val="10"/>
          <w:sz w:val="24"/>
          <w:szCs w:val="24"/>
        </w:rPr>
      </w:pPr>
    </w:p>
    <w:p w:rsidR="008F1C34" w:rsidP="008F1C34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судебного участка №2 Ханты-Мансийского судебного района Ханты-Мансийского автономного округа-Югры Новокшенова О.А.,</w:t>
      </w:r>
    </w:p>
    <w:p w:rsidR="008F1C34" w:rsidP="008F1C34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рассмотрев в порядке упрощенного производства гражданское дело №2-752-2802/2026 по иску </w:t>
      </w:r>
      <w:r>
        <w:rPr>
          <w:sz w:val="24"/>
          <w:szCs w:val="24"/>
        </w:rPr>
        <w:t xml:space="preserve">ООО МКК Корона к Свешниковой </w:t>
      </w:r>
      <w:r w:rsidR="00F01A0A">
        <w:rPr>
          <w:sz w:val="24"/>
          <w:szCs w:val="24"/>
        </w:rPr>
        <w:t>**</w:t>
      </w:r>
      <w:r w:rsidR="00F01A0A"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 взыскании задолженности по договору</w:t>
      </w:r>
      <w:r>
        <w:rPr>
          <w:rStyle w:val="10"/>
          <w:sz w:val="24"/>
          <w:szCs w:val="24"/>
        </w:rPr>
        <w:t xml:space="preserve">,  </w:t>
      </w:r>
    </w:p>
    <w:p w:rsidR="008F1C34" w:rsidP="008F1C34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Руководствуясь ст.ст.12, 194-197, 232.4 Гражданского процессуального кодекса Российской Федерации, мировой судья</w:t>
      </w:r>
    </w:p>
    <w:p w:rsidR="008F1C34" w:rsidP="008F1C34">
      <w:pPr>
        <w:pStyle w:val="1"/>
        <w:spacing w:before="120" w:after="120"/>
        <w:ind w:firstLine="567"/>
        <w:jc w:val="center"/>
        <w:rPr>
          <w:rStyle w:val="10"/>
          <w:sz w:val="24"/>
          <w:szCs w:val="24"/>
        </w:rPr>
      </w:pPr>
      <w:r>
        <w:rPr>
          <w:rStyle w:val="10"/>
          <w:b/>
          <w:sz w:val="24"/>
          <w:szCs w:val="24"/>
        </w:rPr>
        <w:t>РЕШИЛ</w:t>
      </w:r>
      <w:r>
        <w:rPr>
          <w:rStyle w:val="10"/>
          <w:sz w:val="24"/>
          <w:szCs w:val="24"/>
        </w:rPr>
        <w:t>:</w:t>
      </w:r>
    </w:p>
    <w:p w:rsidR="008F1C34" w:rsidP="008F1C34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Исковые требования </w:t>
      </w:r>
      <w:r>
        <w:rPr>
          <w:sz w:val="24"/>
          <w:szCs w:val="24"/>
        </w:rPr>
        <w:t xml:space="preserve">ООО МКК Корона к Свешниковой </w:t>
      </w:r>
      <w:r w:rsidR="00F01A0A">
        <w:rPr>
          <w:sz w:val="24"/>
          <w:szCs w:val="24"/>
        </w:rPr>
        <w:t>**</w:t>
      </w:r>
      <w:r w:rsidR="00F01A0A">
        <w:rPr>
          <w:sz w:val="24"/>
          <w:szCs w:val="24"/>
        </w:rPr>
        <w:t xml:space="preserve">* 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взыскании задолженности по договору</w:t>
      </w:r>
      <w:r>
        <w:rPr>
          <w:rStyle w:val="10"/>
          <w:sz w:val="24"/>
          <w:szCs w:val="24"/>
        </w:rPr>
        <w:t xml:space="preserve"> удовлетворить.</w:t>
      </w:r>
    </w:p>
    <w:p w:rsidR="008F1C34" w:rsidP="008F1C34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Взыскать со </w:t>
      </w:r>
      <w:r>
        <w:rPr>
          <w:sz w:val="24"/>
          <w:szCs w:val="24"/>
        </w:rPr>
        <w:t xml:space="preserve">Свешниковой </w:t>
      </w:r>
      <w:r w:rsidR="00F01A0A">
        <w:rPr>
          <w:sz w:val="24"/>
          <w:szCs w:val="24"/>
        </w:rPr>
        <w:t xml:space="preserve">***  </w:t>
      </w:r>
      <w:r>
        <w:rPr>
          <w:sz w:val="24"/>
          <w:szCs w:val="24"/>
        </w:rPr>
        <w:t xml:space="preserve">(ИНН </w:t>
      </w:r>
      <w:r w:rsidR="00F01A0A">
        <w:rPr>
          <w:sz w:val="24"/>
          <w:szCs w:val="24"/>
        </w:rPr>
        <w:t xml:space="preserve">***  </w:t>
      </w:r>
      <w:r>
        <w:rPr>
          <w:sz w:val="24"/>
          <w:szCs w:val="24"/>
        </w:rPr>
        <w:t xml:space="preserve">) </w:t>
      </w:r>
      <w:r>
        <w:rPr>
          <w:rStyle w:val="10"/>
          <w:sz w:val="24"/>
          <w:szCs w:val="24"/>
        </w:rPr>
        <w:t xml:space="preserve">в </w:t>
      </w:r>
      <w:r>
        <w:rPr>
          <w:sz w:val="24"/>
          <w:szCs w:val="24"/>
        </w:rPr>
        <w:t xml:space="preserve">ООО МКК Корона (ИНН </w:t>
      </w:r>
      <w:r w:rsidR="00F01A0A">
        <w:rPr>
          <w:sz w:val="24"/>
          <w:szCs w:val="24"/>
        </w:rPr>
        <w:t xml:space="preserve">***  </w:t>
      </w:r>
      <w:r>
        <w:rPr>
          <w:sz w:val="24"/>
          <w:szCs w:val="24"/>
        </w:rPr>
        <w:t>) 23000</w:t>
      </w:r>
      <w:r>
        <w:rPr>
          <w:rStyle w:val="10"/>
          <w:sz w:val="24"/>
          <w:szCs w:val="24"/>
        </w:rPr>
        <w:t xml:space="preserve"> руб. – в счет задолженности, 4000 руб. – в чет госпошлины.</w:t>
      </w:r>
    </w:p>
    <w:p w:rsidR="008F1C34" w:rsidP="008F1C34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Style w:val="10"/>
          <w:sz w:val="24"/>
          <w:szCs w:val="24"/>
        </w:rPr>
        <w:t>через мирового судью</w:t>
      </w:r>
      <w:r>
        <w:rPr>
          <w:rStyle w:val="10"/>
          <w:sz w:val="24"/>
          <w:szCs w:val="24"/>
        </w:rPr>
        <w:t xml:space="preserve"> судебного участка №2 Ханты-Мансийского судебного района Ханты-Мансийского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 w:rsidR="008F1C34" w:rsidP="008F1C34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 w:rsidR="008F1C34" w:rsidP="008F1C34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 w:rsidR="008F1C34" w:rsidP="008F1C34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8F1C34" w:rsidP="008F1C34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 w:rsidR="008F1C34" w:rsidP="008F1C34">
      <w:pPr>
        <w:pStyle w:val="1"/>
        <w:jc w:val="both"/>
        <w:rPr>
          <w:rStyle w:val="10"/>
          <w:sz w:val="24"/>
          <w:szCs w:val="24"/>
        </w:rPr>
      </w:pPr>
    </w:p>
    <w:p w:rsidR="008F1C34" w:rsidP="008F1C34">
      <w:pPr>
        <w:pStyle w:val="1"/>
        <w:jc w:val="both"/>
        <w:rPr>
          <w:rStyle w:val="10"/>
          <w:sz w:val="24"/>
          <w:szCs w:val="24"/>
        </w:rPr>
      </w:pPr>
    </w:p>
    <w:p w:rsidR="008F1C34" w:rsidP="008F1C34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8F1C34" w:rsidP="008F1C34">
      <w:pPr>
        <w:pStyle w:val="1"/>
        <w:jc w:val="both"/>
        <w:rPr>
          <w:rStyle w:val="10"/>
          <w:sz w:val="24"/>
          <w:szCs w:val="24"/>
        </w:rPr>
      </w:pPr>
    </w:p>
    <w:p w:rsidR="008F1C34" w:rsidP="008F1C34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Копия верна:</w:t>
      </w:r>
    </w:p>
    <w:p w:rsidR="008F1C34" w:rsidP="008F1C34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8F1C34" w:rsidP="008F1C34"/>
    <w:p w:rsidR="008F1C34" w:rsidP="008F1C34"/>
    <w:p w:rsidR="008F1C34" w:rsidP="008F1C34"/>
    <w:p w:rsidR="008F1C34" w:rsidP="008F1C34"/>
    <w:p w:rsidR="005B47E6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45"/>
    <w:rsid w:val="005B47E6"/>
    <w:rsid w:val="007E0E45"/>
    <w:rsid w:val="008F1C34"/>
    <w:rsid w:val="00F01A0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4929C85-D8D7-477A-8C68-6CE52F00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C3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qFormat/>
    <w:rsid w:val="008F1C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1"/>
    <w:rsid w:val="008F1C34"/>
    <w:pPr>
      <w:widowControl/>
      <w:jc w:val="center"/>
    </w:pPr>
    <w:rPr>
      <w:sz w:val="28"/>
    </w:rPr>
  </w:style>
  <w:style w:type="character" w:customStyle="1" w:styleId="10">
    <w:name w:val="Основной шрифт абзаца1"/>
    <w:rsid w:val="008F1C34"/>
  </w:style>
  <w:style w:type="paragraph" w:styleId="BalloonText">
    <w:name w:val="Balloon Text"/>
    <w:basedOn w:val="Normal"/>
    <w:link w:val="a"/>
    <w:uiPriority w:val="99"/>
    <w:semiHidden/>
    <w:unhideWhenUsed/>
    <w:rsid w:val="008F1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F1C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